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640"/>
      </w:tblGrid>
      <w:tr w:rsidR="00663086" w:rsidRPr="00663086">
        <w:trPr>
          <w:trHeight w:val="4152"/>
          <w:tblCellSpacing w:w="0" w:type="dxa"/>
          <w:jc w:val="center"/>
        </w:trPr>
        <w:tc>
          <w:tcPr>
            <w:tcW w:w="5000" w:type="pct"/>
            <w:shd w:val="clear" w:color="auto" w:fill="FFFFFF"/>
            <w:hideMark/>
          </w:tcPr>
          <w:tbl>
            <w:tblPr>
              <w:tblpPr w:leftFromText="36" w:rightFromText="36" w:vertAnchor="text"/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640"/>
            </w:tblGrid>
            <w:tr w:rsidR="00663086" w:rsidRPr="0066308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550"/>
                  </w:tblGrid>
                  <w:tr w:rsidR="00663086" w:rsidRPr="00663086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63086" w:rsidRPr="00663086" w:rsidRDefault="00663086" w:rsidP="00663086">
                        <w:r w:rsidRPr="00663086">
                          <w:t>Report: Standards - Level 1 - Proficiency Detail</w:t>
                        </w:r>
                        <w:r w:rsidRPr="00663086">
                          <w:br/>
                          <w:t>Subject: Reading and Writing</w:t>
                        </w:r>
                        <w:r w:rsidRPr="00663086">
                          <w:br/>
                          <w:t>Grade: Eleventh Grade</w:t>
                        </w:r>
                        <w:r w:rsidRPr="00663086">
                          <w:br/>
                          <w:t>Filter: Include: Focus , Teachers: Barb Kingsley, Schools: Gettysburg Area High School, Assessments: 4Sight Grade 11 - Reading No.1 (Second Edition) 09/11/2008, Classes: Barb Kingsley-Reading Remediation, Barb Kingsley-Reading Remediation, Barb Kingsley-Reading Remediation, Barb Kingsley-Reading Remediation, Barb Kingsley-Reading Remediation</w:t>
                        </w:r>
                        <w:r w:rsidRPr="00663086">
                          <w:br/>
                        </w:r>
                        <w:hyperlink r:id="rId4" w:history="1">
                          <w:r w:rsidRPr="00663086">
                            <w:rPr>
                              <w:color w:val="0000FF"/>
                              <w:u w:val="single"/>
                            </w:rPr>
                            <w:t>Show summary</w:t>
                          </w:r>
                        </w:hyperlink>
                        <w:r w:rsidRPr="00663086">
                          <w:t xml:space="preserve"> </w:t>
                        </w:r>
                      </w:p>
                    </w:tc>
                  </w:tr>
                  <w:tr w:rsidR="00663086" w:rsidRPr="00663086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4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7473"/>
                        </w:tblGrid>
                        <w:tr w:rsidR="00663086" w:rsidRPr="00663086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24" w:type="dxa"/>
                                <w:shd w:val="clear" w:color="auto" w:fill="CCCCFF"/>
                                <w:tblCellMar>
                                  <w:top w:w="24" w:type="dxa"/>
                                  <w:left w:w="24" w:type="dxa"/>
                                  <w:bottom w:w="24" w:type="dxa"/>
                                  <w:right w:w="24" w:type="dxa"/>
                                </w:tblCellMar>
                                <w:tblLook w:val="04A0"/>
                              </w:tblPr>
                              <w:tblGrid>
                                <w:gridCol w:w="7473"/>
                              </w:tblGrid>
                              <w:tr w:rsidR="00663086" w:rsidRPr="00663086">
                                <w:trPr>
                                  <w:tblCellSpacing w:w="24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0F0F0"/>
                                    <w:hideMark/>
                                  </w:tcPr>
                                  <w:p w:rsidR="00663086" w:rsidRPr="00663086" w:rsidRDefault="00663086" w:rsidP="00663086">
                                    <w:hyperlink r:id="rId5" w:history="1">
                                      <w:r w:rsidRPr="00663086">
                                        <w:rPr>
                                          <w:color w:val="0000FF"/>
                                          <w:u w:val="single"/>
                                        </w:rPr>
                                        <w:t>R11.A.1</w:t>
                                      </w:r>
                                    </w:hyperlink>
                                    <w:r w:rsidRPr="00663086">
                                      <w:t xml:space="preserve"> - Comprehension and Reading Skills: Understand fiction appropriate to grade level. </w:t>
                                    </w:r>
                                  </w:p>
                                </w:tc>
                              </w:tr>
                            </w:tbl>
                            <w:p w:rsidR="00663086" w:rsidRPr="00663086" w:rsidRDefault="00663086" w:rsidP="00663086"/>
                          </w:tc>
                        </w:tr>
                        <w:tr w:rsidR="00663086" w:rsidRPr="00663086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6" w:type="dxa"/>
                                <w:shd w:val="clear" w:color="auto" w:fill="CCCCFF"/>
                                <w:tblCellMar>
                                  <w:top w:w="24" w:type="dxa"/>
                                  <w:left w:w="24" w:type="dxa"/>
                                  <w:bottom w:w="24" w:type="dxa"/>
                                  <w:right w:w="24" w:type="dxa"/>
                                </w:tblCellMar>
                                <w:tblLook w:val="04A0"/>
                              </w:tblPr>
                              <w:tblGrid>
                                <w:gridCol w:w="1779"/>
                                <w:gridCol w:w="1007"/>
                                <w:gridCol w:w="1327"/>
                                <w:gridCol w:w="800"/>
                                <w:gridCol w:w="2560"/>
                              </w:tblGrid>
                              <w:tr w:rsidR="00663086" w:rsidRPr="00663086">
                                <w:trPr>
                                  <w:tblCellSpacing w:w="6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r w:rsidRPr="00663086">
                                      <w:t>Proficiency Level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# of Tests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# of Students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Percent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View Students</w:t>
                                    </w:r>
                                  </w:p>
                                </w:tc>
                              </w:tr>
                              <w:tr w:rsidR="00663086" w:rsidRPr="00663086">
                                <w:trPr>
                                  <w:tblCellSpacing w:w="6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r w:rsidRPr="00663086">
                                      <w:t xml:space="preserve">Proficient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50.00%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hyperlink r:id="rId6" w:history="1">
                                      <w:r w:rsidRPr="00663086">
                                        <w:rPr>
                                          <w:color w:val="0000FF"/>
                                          <w:u w:val="single"/>
                                        </w:rPr>
                                        <w:t>Click to view the students</w:t>
                                      </w:r>
                                    </w:hyperlink>
                                  </w:p>
                                </w:tc>
                              </w:tr>
                              <w:tr w:rsidR="00663086" w:rsidRPr="00663086">
                                <w:trPr>
                                  <w:tblCellSpacing w:w="6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r w:rsidRPr="00663086">
                                      <w:t xml:space="preserve">Basic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50.00%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hyperlink r:id="rId7" w:history="1">
                                      <w:r w:rsidRPr="00663086">
                                        <w:rPr>
                                          <w:color w:val="0000FF"/>
                                          <w:u w:val="single"/>
                                        </w:rPr>
                                        <w:t>Click to view the students</w:t>
                                      </w:r>
                                    </w:hyperlink>
                                  </w:p>
                                </w:tc>
                              </w:tr>
                              <w:tr w:rsidR="00663086" w:rsidRPr="00663086">
                                <w:trPr>
                                  <w:tblCellSpacing w:w="6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r w:rsidRPr="00663086">
                                      <w:rPr>
                                        <w:b/>
                                        <w:bCs/>
                                      </w:rPr>
                                      <w:t>Total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rPr>
                                        <w:b/>
                                        <w:bCs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</w:tbl>
                            <w:p w:rsidR="00663086" w:rsidRPr="00663086" w:rsidRDefault="00663086" w:rsidP="00663086"/>
                          </w:tc>
                        </w:tr>
                        <w:tr w:rsidR="00663086" w:rsidRPr="00663086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24" w:type="dxa"/>
                                <w:shd w:val="clear" w:color="auto" w:fill="CCCCFF"/>
                                <w:tblCellMar>
                                  <w:top w:w="24" w:type="dxa"/>
                                  <w:left w:w="24" w:type="dxa"/>
                                  <w:bottom w:w="24" w:type="dxa"/>
                                  <w:right w:w="24" w:type="dxa"/>
                                </w:tblCellMar>
                                <w:tblLook w:val="04A0"/>
                              </w:tblPr>
                              <w:tblGrid>
                                <w:gridCol w:w="7473"/>
                              </w:tblGrid>
                              <w:tr w:rsidR="00663086" w:rsidRPr="00663086">
                                <w:trPr>
                                  <w:tblCellSpacing w:w="24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0F0F0"/>
                                    <w:hideMark/>
                                  </w:tcPr>
                                  <w:p w:rsidR="00663086" w:rsidRPr="00663086" w:rsidRDefault="00663086" w:rsidP="00663086">
                                    <w:hyperlink r:id="rId8" w:history="1">
                                      <w:r w:rsidRPr="00663086">
                                        <w:rPr>
                                          <w:color w:val="0000FF"/>
                                          <w:u w:val="single"/>
                                        </w:rPr>
                                        <w:t>R11.A.2</w:t>
                                      </w:r>
                                    </w:hyperlink>
                                    <w:r w:rsidRPr="00663086">
                                      <w:t xml:space="preserve"> - Comprehension and Reading Skills: Understand nonfiction text appropriate to grade level. </w:t>
                                    </w:r>
                                  </w:p>
                                </w:tc>
                              </w:tr>
                            </w:tbl>
                            <w:p w:rsidR="00663086" w:rsidRPr="00663086" w:rsidRDefault="00663086" w:rsidP="00663086"/>
                          </w:tc>
                        </w:tr>
                        <w:tr w:rsidR="00663086" w:rsidRPr="00663086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6" w:type="dxa"/>
                                <w:shd w:val="clear" w:color="auto" w:fill="CCCCFF"/>
                                <w:tblCellMar>
                                  <w:top w:w="24" w:type="dxa"/>
                                  <w:left w:w="24" w:type="dxa"/>
                                  <w:bottom w:w="24" w:type="dxa"/>
                                  <w:right w:w="24" w:type="dxa"/>
                                </w:tblCellMar>
                                <w:tblLook w:val="04A0"/>
                              </w:tblPr>
                              <w:tblGrid>
                                <w:gridCol w:w="1779"/>
                                <w:gridCol w:w="1007"/>
                                <w:gridCol w:w="1327"/>
                                <w:gridCol w:w="800"/>
                                <w:gridCol w:w="2560"/>
                              </w:tblGrid>
                              <w:tr w:rsidR="00663086" w:rsidRPr="00663086">
                                <w:trPr>
                                  <w:tblCellSpacing w:w="6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r w:rsidRPr="00663086">
                                      <w:t>Proficiency Level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# of Tests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# of Students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Percent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View Students</w:t>
                                    </w:r>
                                  </w:p>
                                </w:tc>
                              </w:tr>
                              <w:tr w:rsidR="00663086" w:rsidRPr="00663086">
                                <w:trPr>
                                  <w:tblCellSpacing w:w="6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r w:rsidRPr="00663086">
                                      <w:t xml:space="preserve">Proficient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33.33%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hyperlink r:id="rId9" w:history="1">
                                      <w:r w:rsidRPr="00663086">
                                        <w:rPr>
                                          <w:color w:val="0000FF"/>
                                          <w:u w:val="single"/>
                                        </w:rPr>
                                        <w:t>Click to view the students</w:t>
                                      </w:r>
                                    </w:hyperlink>
                                  </w:p>
                                </w:tc>
                              </w:tr>
                              <w:tr w:rsidR="00663086" w:rsidRPr="00663086">
                                <w:trPr>
                                  <w:tblCellSpacing w:w="6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r w:rsidRPr="00663086">
                                      <w:t xml:space="preserve">Basic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66.67%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hyperlink r:id="rId10" w:history="1">
                                      <w:r w:rsidRPr="00663086">
                                        <w:rPr>
                                          <w:color w:val="0000FF"/>
                                          <w:u w:val="single"/>
                                        </w:rPr>
                                        <w:t>Click to view the students</w:t>
                                      </w:r>
                                    </w:hyperlink>
                                  </w:p>
                                </w:tc>
                              </w:tr>
                              <w:tr w:rsidR="00663086" w:rsidRPr="00663086">
                                <w:trPr>
                                  <w:tblCellSpacing w:w="6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r w:rsidRPr="00663086">
                                      <w:rPr>
                                        <w:b/>
                                        <w:bCs/>
                                      </w:rPr>
                                      <w:t>Total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rPr>
                                        <w:b/>
                                        <w:bCs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</w:tbl>
                            <w:p w:rsidR="00663086" w:rsidRPr="00663086" w:rsidRDefault="00663086" w:rsidP="00663086"/>
                          </w:tc>
                        </w:tr>
                        <w:tr w:rsidR="00663086" w:rsidRPr="00663086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24" w:type="dxa"/>
                                <w:shd w:val="clear" w:color="auto" w:fill="CCCCFF"/>
                                <w:tblCellMar>
                                  <w:top w:w="24" w:type="dxa"/>
                                  <w:left w:w="24" w:type="dxa"/>
                                  <w:bottom w:w="24" w:type="dxa"/>
                                  <w:right w:w="24" w:type="dxa"/>
                                </w:tblCellMar>
                                <w:tblLook w:val="04A0"/>
                              </w:tblPr>
                              <w:tblGrid>
                                <w:gridCol w:w="7473"/>
                              </w:tblGrid>
                              <w:tr w:rsidR="00663086" w:rsidRPr="00663086">
                                <w:trPr>
                                  <w:tblCellSpacing w:w="24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0F0F0"/>
                                    <w:hideMark/>
                                  </w:tcPr>
                                  <w:p w:rsidR="00663086" w:rsidRPr="00663086" w:rsidRDefault="00663086" w:rsidP="00663086">
                                    <w:hyperlink r:id="rId11" w:history="1">
                                      <w:r w:rsidRPr="00663086">
                                        <w:rPr>
                                          <w:color w:val="0000FF"/>
                                          <w:u w:val="single"/>
                                        </w:rPr>
                                        <w:t>R11.B.1</w:t>
                                      </w:r>
                                    </w:hyperlink>
                                    <w:r w:rsidRPr="00663086">
                                      <w:t xml:space="preserve"> - Interpretation and Analysis of Fiction and Nonfiction Text: Analyze components within and between </w:t>
                                    </w:r>
                                    <w:proofErr w:type="gramStart"/>
                                    <w:r w:rsidRPr="00663086">
                                      <w:t>text</w:t>
                                    </w:r>
                                    <w:proofErr w:type="gramEnd"/>
                                    <w:r w:rsidRPr="00663086">
                                      <w:t xml:space="preserve">. </w:t>
                                    </w:r>
                                  </w:p>
                                </w:tc>
                              </w:tr>
                            </w:tbl>
                            <w:p w:rsidR="00663086" w:rsidRPr="00663086" w:rsidRDefault="00663086" w:rsidP="00663086"/>
                          </w:tc>
                        </w:tr>
                        <w:tr w:rsidR="00663086" w:rsidRPr="00663086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6" w:type="dxa"/>
                                <w:shd w:val="clear" w:color="auto" w:fill="CCCCFF"/>
                                <w:tblCellMar>
                                  <w:top w:w="24" w:type="dxa"/>
                                  <w:left w:w="24" w:type="dxa"/>
                                  <w:bottom w:w="24" w:type="dxa"/>
                                  <w:right w:w="24" w:type="dxa"/>
                                </w:tblCellMar>
                                <w:tblLook w:val="04A0"/>
                              </w:tblPr>
                              <w:tblGrid>
                                <w:gridCol w:w="1779"/>
                                <w:gridCol w:w="1007"/>
                                <w:gridCol w:w="1327"/>
                                <w:gridCol w:w="800"/>
                                <w:gridCol w:w="2560"/>
                              </w:tblGrid>
                              <w:tr w:rsidR="00663086" w:rsidRPr="00663086">
                                <w:trPr>
                                  <w:tblCellSpacing w:w="6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r w:rsidRPr="00663086">
                                      <w:t>Proficiency Level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# of Tests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# of Students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Percent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View Students</w:t>
                                    </w:r>
                                  </w:p>
                                </w:tc>
                              </w:tr>
                              <w:tr w:rsidR="00663086" w:rsidRPr="00663086">
                                <w:trPr>
                                  <w:tblCellSpacing w:w="6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r w:rsidRPr="00663086">
                                      <w:t xml:space="preserve">Advanced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11.11%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hyperlink r:id="rId12" w:history="1">
                                      <w:r w:rsidRPr="00663086">
                                        <w:rPr>
                                          <w:color w:val="0000FF"/>
                                          <w:u w:val="single"/>
                                        </w:rPr>
                                        <w:t>Click to view the students</w:t>
                                      </w:r>
                                    </w:hyperlink>
                                  </w:p>
                                </w:tc>
                              </w:tr>
                              <w:tr w:rsidR="00663086" w:rsidRPr="00663086">
                                <w:trPr>
                                  <w:tblCellSpacing w:w="6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r w:rsidRPr="00663086">
                                      <w:t xml:space="preserve">Proficient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44.44%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hyperlink r:id="rId13" w:history="1">
                                      <w:r w:rsidRPr="00663086">
                                        <w:rPr>
                                          <w:color w:val="0000FF"/>
                                          <w:u w:val="single"/>
                                        </w:rPr>
                                        <w:t>Click to view the students</w:t>
                                      </w:r>
                                    </w:hyperlink>
                                  </w:p>
                                </w:tc>
                              </w:tr>
                              <w:tr w:rsidR="00663086" w:rsidRPr="00663086">
                                <w:trPr>
                                  <w:tblCellSpacing w:w="6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r w:rsidRPr="00663086">
                                      <w:t xml:space="preserve">Basic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44.44%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hyperlink r:id="rId14" w:history="1">
                                      <w:r w:rsidRPr="00663086">
                                        <w:rPr>
                                          <w:color w:val="0000FF"/>
                                          <w:u w:val="single"/>
                                        </w:rPr>
                                        <w:t>Click to view the students</w:t>
                                      </w:r>
                                    </w:hyperlink>
                                  </w:p>
                                </w:tc>
                              </w:tr>
                              <w:tr w:rsidR="00663086" w:rsidRPr="00663086">
                                <w:trPr>
                                  <w:tblCellSpacing w:w="6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r w:rsidRPr="00663086">
                                      <w:rPr>
                                        <w:b/>
                                        <w:bCs/>
                                      </w:rPr>
                                      <w:t>Total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rPr>
                                        <w:b/>
                                        <w:bCs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</w:tbl>
                            <w:p w:rsidR="00663086" w:rsidRPr="00663086" w:rsidRDefault="00663086" w:rsidP="00663086"/>
                          </w:tc>
                        </w:tr>
                        <w:tr w:rsidR="00663086" w:rsidRPr="00663086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24" w:type="dxa"/>
                                <w:shd w:val="clear" w:color="auto" w:fill="CCCCFF"/>
                                <w:tblCellMar>
                                  <w:top w:w="24" w:type="dxa"/>
                                  <w:left w:w="24" w:type="dxa"/>
                                  <w:bottom w:w="24" w:type="dxa"/>
                                  <w:right w:w="24" w:type="dxa"/>
                                </w:tblCellMar>
                                <w:tblLook w:val="04A0"/>
                              </w:tblPr>
                              <w:tblGrid>
                                <w:gridCol w:w="7473"/>
                              </w:tblGrid>
                              <w:tr w:rsidR="00663086" w:rsidRPr="00663086">
                                <w:trPr>
                                  <w:tblCellSpacing w:w="24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0F0F0"/>
                                    <w:hideMark/>
                                  </w:tcPr>
                                  <w:p w:rsidR="00663086" w:rsidRPr="00663086" w:rsidRDefault="00663086" w:rsidP="00663086">
                                    <w:hyperlink r:id="rId15" w:history="1">
                                      <w:r w:rsidRPr="00663086">
                                        <w:rPr>
                                          <w:color w:val="0000FF"/>
                                          <w:u w:val="single"/>
                                        </w:rPr>
                                        <w:t>R11.B.2</w:t>
                                      </w:r>
                                    </w:hyperlink>
                                    <w:r w:rsidRPr="00663086">
                                      <w:t xml:space="preserve"> - Interpretation and Analysis of Fiction and Nonfiction Text: Understand literary devices in fictional and nonfictional text. </w:t>
                                    </w:r>
                                  </w:p>
                                </w:tc>
                              </w:tr>
                            </w:tbl>
                            <w:p w:rsidR="00663086" w:rsidRPr="00663086" w:rsidRDefault="00663086" w:rsidP="00663086"/>
                          </w:tc>
                        </w:tr>
                        <w:tr w:rsidR="00663086" w:rsidRPr="00663086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6" w:type="dxa"/>
                                <w:shd w:val="clear" w:color="auto" w:fill="CCCCFF"/>
                                <w:tblCellMar>
                                  <w:top w:w="24" w:type="dxa"/>
                                  <w:left w:w="24" w:type="dxa"/>
                                  <w:bottom w:w="24" w:type="dxa"/>
                                  <w:right w:w="24" w:type="dxa"/>
                                </w:tblCellMar>
                                <w:tblLook w:val="04A0"/>
                              </w:tblPr>
                              <w:tblGrid>
                                <w:gridCol w:w="1779"/>
                                <w:gridCol w:w="1007"/>
                                <w:gridCol w:w="1327"/>
                                <w:gridCol w:w="800"/>
                                <w:gridCol w:w="2560"/>
                              </w:tblGrid>
                              <w:tr w:rsidR="00663086" w:rsidRPr="00663086">
                                <w:trPr>
                                  <w:tblCellSpacing w:w="6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r w:rsidRPr="00663086">
                                      <w:t>Proficiency Level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# of Tests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# of Students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Percent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View Students</w:t>
                                    </w:r>
                                  </w:p>
                                </w:tc>
                              </w:tr>
                              <w:tr w:rsidR="00663086" w:rsidRPr="00663086">
                                <w:trPr>
                                  <w:tblCellSpacing w:w="6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r w:rsidRPr="00663086">
                                      <w:t xml:space="preserve">Advanced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50.00%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hyperlink r:id="rId16" w:history="1">
                                      <w:r w:rsidRPr="00663086">
                                        <w:rPr>
                                          <w:color w:val="0000FF"/>
                                          <w:u w:val="single"/>
                                        </w:rPr>
                                        <w:t>Click to view the students</w:t>
                                      </w:r>
                                    </w:hyperlink>
                                  </w:p>
                                </w:tc>
                              </w:tr>
                              <w:tr w:rsidR="00663086" w:rsidRPr="00663086">
                                <w:trPr>
                                  <w:tblCellSpacing w:w="6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r w:rsidRPr="00663086">
                                      <w:t xml:space="preserve">Basic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27.78%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hyperlink r:id="rId17" w:history="1">
                                      <w:r w:rsidRPr="00663086">
                                        <w:rPr>
                                          <w:color w:val="0000FF"/>
                                          <w:u w:val="single"/>
                                        </w:rPr>
                                        <w:t>Click to view the students</w:t>
                                      </w:r>
                                    </w:hyperlink>
                                  </w:p>
                                </w:tc>
                              </w:tr>
                              <w:tr w:rsidR="00663086" w:rsidRPr="00663086">
                                <w:trPr>
                                  <w:tblCellSpacing w:w="6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r w:rsidRPr="00663086">
                                      <w:t xml:space="preserve">Below Basic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22.22%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hyperlink r:id="rId18" w:history="1">
                                      <w:r w:rsidRPr="00663086">
                                        <w:rPr>
                                          <w:color w:val="0000FF"/>
                                          <w:u w:val="single"/>
                                        </w:rPr>
                                        <w:t>Click to view the students</w:t>
                                      </w:r>
                                    </w:hyperlink>
                                  </w:p>
                                </w:tc>
                              </w:tr>
                              <w:tr w:rsidR="00663086" w:rsidRPr="00663086">
                                <w:trPr>
                                  <w:tblCellSpacing w:w="6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r w:rsidRPr="00663086">
                                      <w:rPr>
                                        <w:b/>
                                        <w:bCs/>
                                      </w:rPr>
                                      <w:t>Total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rPr>
                                        <w:b/>
                                        <w:bCs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</w:tbl>
                            <w:p w:rsidR="00663086" w:rsidRPr="00663086" w:rsidRDefault="00663086" w:rsidP="00663086"/>
                          </w:tc>
                        </w:tr>
                        <w:tr w:rsidR="00663086" w:rsidRPr="00663086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24" w:type="dxa"/>
                                <w:shd w:val="clear" w:color="auto" w:fill="CCCCFF"/>
                                <w:tblCellMar>
                                  <w:top w:w="24" w:type="dxa"/>
                                  <w:left w:w="24" w:type="dxa"/>
                                  <w:bottom w:w="24" w:type="dxa"/>
                                  <w:right w:w="24" w:type="dxa"/>
                                </w:tblCellMar>
                                <w:tblLook w:val="04A0"/>
                              </w:tblPr>
                              <w:tblGrid>
                                <w:gridCol w:w="7473"/>
                              </w:tblGrid>
                              <w:tr w:rsidR="00663086" w:rsidRPr="00663086">
                                <w:trPr>
                                  <w:tblCellSpacing w:w="24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0F0F0"/>
                                    <w:hideMark/>
                                  </w:tcPr>
                                  <w:p w:rsidR="00663086" w:rsidRPr="00663086" w:rsidRDefault="00663086" w:rsidP="00663086">
                                    <w:hyperlink r:id="rId19" w:history="1">
                                      <w:r w:rsidRPr="00663086">
                                        <w:rPr>
                                          <w:color w:val="0000FF"/>
                                          <w:u w:val="single"/>
                                        </w:rPr>
                                        <w:t>R11.B.3</w:t>
                                      </w:r>
                                    </w:hyperlink>
                                    <w:r w:rsidRPr="00663086">
                                      <w:t xml:space="preserve"> - Interpretation and Analysis of Fiction and Nonfiction Text: Understand concepts and organization of nonfictional text. </w:t>
                                    </w:r>
                                  </w:p>
                                </w:tc>
                              </w:tr>
                            </w:tbl>
                            <w:p w:rsidR="00663086" w:rsidRPr="00663086" w:rsidRDefault="00663086" w:rsidP="00663086"/>
                          </w:tc>
                        </w:tr>
                        <w:tr w:rsidR="00663086" w:rsidRPr="00663086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6" w:type="dxa"/>
                                <w:shd w:val="clear" w:color="auto" w:fill="CCCCFF"/>
                                <w:tblCellMar>
                                  <w:top w:w="24" w:type="dxa"/>
                                  <w:left w:w="24" w:type="dxa"/>
                                  <w:bottom w:w="24" w:type="dxa"/>
                                  <w:right w:w="24" w:type="dxa"/>
                                </w:tblCellMar>
                                <w:tblLook w:val="04A0"/>
                              </w:tblPr>
                              <w:tblGrid>
                                <w:gridCol w:w="1779"/>
                                <w:gridCol w:w="1007"/>
                                <w:gridCol w:w="1327"/>
                                <w:gridCol w:w="800"/>
                                <w:gridCol w:w="2560"/>
                              </w:tblGrid>
                              <w:tr w:rsidR="00663086" w:rsidRPr="00663086">
                                <w:trPr>
                                  <w:tblCellSpacing w:w="6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r w:rsidRPr="00663086">
                                      <w:t>Proficiency Level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# of Tests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# of Students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Percent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View Students</w:t>
                                    </w:r>
                                  </w:p>
                                </w:tc>
                              </w:tr>
                              <w:tr w:rsidR="00663086" w:rsidRPr="00663086">
                                <w:trPr>
                                  <w:tblCellSpacing w:w="6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r w:rsidRPr="00663086">
                                      <w:lastRenderedPageBreak/>
                                      <w:t xml:space="preserve">Advanced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27.78%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hyperlink r:id="rId20" w:history="1">
                                      <w:r w:rsidRPr="00663086">
                                        <w:rPr>
                                          <w:color w:val="0000FF"/>
                                          <w:u w:val="single"/>
                                        </w:rPr>
                                        <w:t>Click to view the students</w:t>
                                      </w:r>
                                    </w:hyperlink>
                                  </w:p>
                                </w:tc>
                              </w:tr>
                              <w:tr w:rsidR="00663086" w:rsidRPr="00663086">
                                <w:trPr>
                                  <w:tblCellSpacing w:w="6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r w:rsidRPr="00663086">
                                      <w:t xml:space="preserve">Proficient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50.00%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hyperlink r:id="rId21" w:history="1">
                                      <w:r w:rsidRPr="00663086">
                                        <w:rPr>
                                          <w:color w:val="0000FF"/>
                                          <w:u w:val="single"/>
                                        </w:rPr>
                                        <w:t>Click to view the students</w:t>
                                      </w:r>
                                    </w:hyperlink>
                                  </w:p>
                                </w:tc>
                              </w:tr>
                              <w:tr w:rsidR="00663086" w:rsidRPr="00663086">
                                <w:trPr>
                                  <w:tblCellSpacing w:w="6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r w:rsidRPr="00663086">
                                      <w:t xml:space="preserve">Basic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t>22.22%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hyperlink r:id="rId22" w:history="1">
                                      <w:r w:rsidRPr="00663086">
                                        <w:rPr>
                                          <w:color w:val="0000FF"/>
                                          <w:u w:val="single"/>
                                        </w:rPr>
                                        <w:t>Click to view the students</w:t>
                                      </w:r>
                                    </w:hyperlink>
                                  </w:p>
                                </w:tc>
                              </w:tr>
                              <w:tr w:rsidR="00663086" w:rsidRPr="00663086">
                                <w:trPr>
                                  <w:tblCellSpacing w:w="6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r w:rsidRPr="00663086">
                                      <w:rPr>
                                        <w:b/>
                                        <w:bCs/>
                                      </w:rPr>
                                      <w:t>Total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  <w:r w:rsidRPr="00663086">
                                      <w:rPr>
                                        <w:b/>
                                        <w:bCs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noWrap/>
                                    <w:hideMark/>
                                  </w:tcPr>
                                  <w:p w:rsidR="00663086" w:rsidRPr="00663086" w:rsidRDefault="00663086" w:rsidP="00663086">
                                    <w:pPr>
                                      <w:jc w:val="center"/>
                                    </w:pPr>
                                  </w:p>
                                </w:tc>
                              </w:tr>
                            </w:tbl>
                            <w:p w:rsidR="00663086" w:rsidRPr="00663086" w:rsidRDefault="00663086" w:rsidP="00663086"/>
                          </w:tc>
                        </w:tr>
                      </w:tbl>
                      <w:p w:rsidR="00663086" w:rsidRPr="00663086" w:rsidRDefault="00663086" w:rsidP="00663086"/>
                    </w:tc>
                  </w:tr>
                </w:tbl>
                <w:p w:rsidR="00663086" w:rsidRPr="00663086" w:rsidRDefault="00663086" w:rsidP="00663086"/>
              </w:tc>
            </w:tr>
          </w:tbl>
          <w:p w:rsidR="00663086" w:rsidRPr="00663086" w:rsidRDefault="00663086" w:rsidP="00663086"/>
        </w:tc>
      </w:tr>
      <w:tr w:rsidR="00663086" w:rsidRPr="00663086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663086" w:rsidRPr="00663086" w:rsidRDefault="00663086" w:rsidP="00663086">
            <w:r>
              <w:rPr>
                <w:noProof/>
              </w:rPr>
              <w:lastRenderedPageBreak/>
              <w:drawing>
                <wp:inline distT="0" distB="0" distL="0" distR="0">
                  <wp:extent cx="7620000" cy="144780"/>
                  <wp:effectExtent l="19050" t="0" r="0" b="0"/>
                  <wp:docPr id="1" name="Picture 1" descr="http://gettysburg.pa.altperf.com/images/background_Ft-0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ettysburg.pa.altperf.com/images/background_Ft-0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0" cy="144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D4D68" w:rsidRDefault="00FD4D68"/>
    <w:sectPr w:rsidR="00FD4D68" w:rsidSect="00FD4D6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663086"/>
    <w:rsid w:val="00663086"/>
    <w:rsid w:val="00970CBA"/>
    <w:rsid w:val="00EC5175"/>
    <w:rsid w:val="00FD4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D4D6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308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63086"/>
    <w:rPr>
      <w:b/>
      <w:bCs/>
    </w:rPr>
  </w:style>
  <w:style w:type="paragraph" w:styleId="BalloonText">
    <w:name w:val="Balloon Text"/>
    <w:basedOn w:val="Normal"/>
    <w:link w:val="BalloonTextChar"/>
    <w:rsid w:val="006630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630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ttysburg.pa.altperf.com/reports_30/rpt_all.asp?standard_id=152&amp;grade_id=12&amp;subject_id=2&amp;opt_report_type=detail&amp;opt_report_name=rpt_all" TargetMode="External"/><Relationship Id="rId13" Type="http://schemas.openxmlformats.org/officeDocument/2006/relationships/hyperlink" Target="http://gettysburg.pa.altperf.com/students/student_list_perf_level.asp?performance_level_id=3&amp;standard_id=154&amp;grade_id=12&amp;subject_id=2&amp;proficiency_level_id=3&amp;opt_filter_more=&amp;opt_filter_id=&amp;opt_report_name=rpt_all&amp;student_focus=YES&amp;data_year=2008" TargetMode="External"/><Relationship Id="rId18" Type="http://schemas.openxmlformats.org/officeDocument/2006/relationships/hyperlink" Target="http://gettysburg.pa.altperf.com/students/student_list_perf_level.asp?performance_level_id=1&amp;standard_id=155&amp;grade_id=12&amp;subject_id=2&amp;proficiency_level_id=1&amp;opt_filter_more=&amp;opt_filter_id=&amp;opt_report_name=rpt_all&amp;student_focus=YES&amp;data_year=200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gettysburg.pa.altperf.com/students/student_list_perf_level.asp?performance_level_id=3&amp;standard_id=689&amp;grade_id=12&amp;subject_id=2&amp;proficiency_level_id=3&amp;opt_filter_more=&amp;opt_filter_id=&amp;opt_report_name=rpt_all&amp;student_focus=YES&amp;data_year=2008" TargetMode="External"/><Relationship Id="rId7" Type="http://schemas.openxmlformats.org/officeDocument/2006/relationships/hyperlink" Target="http://gettysburg.pa.altperf.com/students/student_list_perf_level.asp?performance_level_id=2&amp;standard_id=151&amp;grade_id=12&amp;subject_id=2&amp;proficiency_level_id=2&amp;opt_filter_more=&amp;opt_filter_id=&amp;opt_report_name=rpt_all&amp;student_focus=YES&amp;data_year=2008" TargetMode="External"/><Relationship Id="rId12" Type="http://schemas.openxmlformats.org/officeDocument/2006/relationships/hyperlink" Target="http://gettysburg.pa.altperf.com/students/student_list_perf_level.asp?performance_level_id=4&amp;standard_id=154&amp;grade_id=12&amp;subject_id=2&amp;proficiency_level_id=4&amp;opt_filter_more=&amp;opt_filter_id=&amp;opt_report_name=rpt_all&amp;student_focus=YES&amp;data_year=2008" TargetMode="External"/><Relationship Id="rId17" Type="http://schemas.openxmlformats.org/officeDocument/2006/relationships/hyperlink" Target="http://gettysburg.pa.altperf.com/students/student_list_perf_level.asp?performance_level_id=2&amp;standard_id=155&amp;grade_id=12&amp;subject_id=2&amp;proficiency_level_id=2&amp;opt_filter_more=&amp;opt_filter_id=&amp;opt_report_name=rpt_all&amp;student_focus=YES&amp;data_year=2008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gettysburg.pa.altperf.com/students/student_list_perf_level.asp?performance_level_id=4&amp;standard_id=155&amp;grade_id=12&amp;subject_id=2&amp;proficiency_level_id=4&amp;opt_filter_more=&amp;opt_filter_id=&amp;opt_report_name=rpt_all&amp;student_focus=YES&amp;data_year=2008" TargetMode="External"/><Relationship Id="rId20" Type="http://schemas.openxmlformats.org/officeDocument/2006/relationships/hyperlink" Target="http://gettysburg.pa.altperf.com/students/student_list_perf_level.asp?performance_level_id=4&amp;standard_id=689&amp;grade_id=12&amp;subject_id=2&amp;proficiency_level_id=4&amp;opt_filter_more=&amp;opt_filter_id=&amp;opt_report_name=rpt_all&amp;student_focus=YES&amp;data_year=2008" TargetMode="External"/><Relationship Id="rId1" Type="http://schemas.openxmlformats.org/officeDocument/2006/relationships/styles" Target="styles.xml"/><Relationship Id="rId6" Type="http://schemas.openxmlformats.org/officeDocument/2006/relationships/hyperlink" Target="http://gettysburg.pa.altperf.com/students/student_list_perf_level.asp?performance_level_id=3&amp;standard_id=151&amp;grade_id=12&amp;subject_id=2&amp;proficiency_level_id=3&amp;opt_filter_more=&amp;opt_filter_id=&amp;opt_report_name=rpt_all&amp;student_focus=YES&amp;data_year=2008" TargetMode="External"/><Relationship Id="rId11" Type="http://schemas.openxmlformats.org/officeDocument/2006/relationships/hyperlink" Target="http://gettysburg.pa.altperf.com/reports_30/rpt_all.asp?standard_id=154&amp;grade_id=12&amp;subject_id=2&amp;opt_report_type=detail&amp;opt_report_name=rpt_all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gettysburg.pa.altperf.com/reports_30/rpt_all.asp?standard_id=151&amp;grade_id=12&amp;subject_id=2&amp;opt_report_type=detail&amp;opt_report_name=rpt_all" TargetMode="External"/><Relationship Id="rId15" Type="http://schemas.openxmlformats.org/officeDocument/2006/relationships/hyperlink" Target="http://gettysburg.pa.altperf.com/reports_30/rpt_all.asp?standard_id=155&amp;grade_id=12&amp;subject_id=2&amp;opt_report_type=detail&amp;opt_report_name=rpt_all" TargetMode="External"/><Relationship Id="rId23" Type="http://schemas.openxmlformats.org/officeDocument/2006/relationships/image" Target="media/image1.gif"/><Relationship Id="rId10" Type="http://schemas.openxmlformats.org/officeDocument/2006/relationships/hyperlink" Target="http://gettysburg.pa.altperf.com/students/student_list_perf_level.asp?performance_level_id=2&amp;standard_id=152&amp;grade_id=12&amp;subject_id=2&amp;proficiency_level_id=2&amp;opt_filter_more=&amp;opt_filter_id=&amp;opt_report_name=rpt_all&amp;student_focus=YES&amp;data_year=2008" TargetMode="External"/><Relationship Id="rId19" Type="http://schemas.openxmlformats.org/officeDocument/2006/relationships/hyperlink" Target="http://gettysburg.pa.altperf.com/reports_30/rpt_all.asp?standard_id=689&amp;grade_id=12&amp;subject_id=2&amp;opt_report_type=detail&amp;opt_report_name=rpt_all" TargetMode="External"/><Relationship Id="rId4" Type="http://schemas.openxmlformats.org/officeDocument/2006/relationships/hyperlink" Target="http://gettysburg.pa.altperf.com/reports_30/rpt_all.asp?opt_report_type=summary&amp;opt_filter_more=&amp;subject_id=2&amp;grade_id=12&amp;opt_filter_id=&amp;opt_report_name=rpt_all" TargetMode="External"/><Relationship Id="rId9" Type="http://schemas.openxmlformats.org/officeDocument/2006/relationships/hyperlink" Target="http://gettysburg.pa.altperf.com/students/student_list_perf_level.asp?performance_level_id=3&amp;standard_id=152&amp;grade_id=12&amp;subject_id=2&amp;proficiency_level_id=3&amp;opt_filter_more=&amp;opt_filter_id=&amp;opt_report_name=rpt_all&amp;student_focus=YES&amp;data_year=2008" TargetMode="External"/><Relationship Id="rId14" Type="http://schemas.openxmlformats.org/officeDocument/2006/relationships/hyperlink" Target="http://gettysburg.pa.altperf.com/students/student_list_perf_level.asp?performance_level_id=2&amp;standard_id=154&amp;grade_id=12&amp;subject_id=2&amp;proficiency_level_id=2&amp;opt_filter_more=&amp;opt_filter_id=&amp;opt_report_name=rpt_all&amp;student_focus=YES&amp;data_year=2008" TargetMode="External"/><Relationship Id="rId22" Type="http://schemas.openxmlformats.org/officeDocument/2006/relationships/hyperlink" Target="http://gettysburg.pa.altperf.com/students/student_list_perf_level.asp?performance_level_id=2&amp;standard_id=689&amp;grade_id=12&amp;subject_id=2&amp;proficiency_level_id=2&amp;opt_filter_more=&amp;opt_filter_id=&amp;opt_report_name=rpt_all&amp;student_focus=YES&amp;data_year=200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6164</Characters>
  <Application>Microsoft Office Word</Application>
  <DocSecurity>0</DocSecurity>
  <Lines>51</Lines>
  <Paragraphs>12</Paragraphs>
  <ScaleCrop>false</ScaleCrop>
  <Company/>
  <LinksUpToDate>false</LinksUpToDate>
  <CharactersWithSpaces>6466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LaVoie</dc:creator>
  <cp:keywords/>
  <dc:description/>
  <cp:lastModifiedBy>Erika LaVoie</cp:lastModifiedBy>
  <cp:revision>1</cp:revision>
  <dcterms:created xsi:type="dcterms:W3CDTF">2008-09-28T18:27:00Z</dcterms:created>
  <dcterms:modified xsi:type="dcterms:W3CDTF">2008-09-28T18:28:00Z</dcterms:modified>
</cp:coreProperties>
</file>